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58" w:rsidRPr="00173C58" w:rsidRDefault="00173C58" w:rsidP="00173C5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73C58" w:rsidRPr="00173C58" w:rsidRDefault="00173C58" w:rsidP="00173C58">
      <w:pPr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Вносится Главой Республики Коми </w:t>
      </w:r>
    </w:p>
    <w:p w:rsidR="00173C58" w:rsidRPr="00173C58" w:rsidRDefault="00173C58" w:rsidP="0017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73C58" w:rsidRPr="00173C58" w:rsidRDefault="00173C58" w:rsidP="00173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73C58" w:rsidRPr="00173C58" w:rsidRDefault="00173C5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C58" w:rsidRPr="00173C58" w:rsidRDefault="00173C5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C58" w:rsidRPr="00173C58" w:rsidRDefault="00173C5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C58" w:rsidRPr="00173C58" w:rsidRDefault="00173C58" w:rsidP="00173C58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38"/>
          <w:szCs w:val="24"/>
          <w:lang w:eastAsia="ru-RU"/>
        </w:rPr>
      </w:pPr>
      <w:r w:rsidRPr="00173C58">
        <w:rPr>
          <w:rFonts w:ascii="Times New Roman" w:eastAsia="Times New Roman" w:hAnsi="Times New Roman" w:cs="Times New Roman"/>
          <w:iCs/>
          <w:sz w:val="38"/>
          <w:szCs w:val="24"/>
          <w:lang w:eastAsia="ru-RU"/>
        </w:rPr>
        <w:t>КОМИ РЕСПУБЛИКАЛÖН</w:t>
      </w:r>
    </w:p>
    <w:p w:rsidR="00173C58" w:rsidRPr="00173C58" w:rsidRDefault="00173C58" w:rsidP="00173C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ОЛАНПАС</w:t>
      </w:r>
    </w:p>
    <w:p w:rsidR="00173C58" w:rsidRPr="00173C58" w:rsidRDefault="00173C58" w:rsidP="00173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163195</wp:posOffset>
                </wp:positionV>
                <wp:extent cx="5681345" cy="635"/>
                <wp:effectExtent l="13970" t="10795" r="1016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2.85pt" to="4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127000</wp:posOffset>
                </wp:positionV>
                <wp:extent cx="5681345" cy="635"/>
                <wp:effectExtent l="13970" t="12700" r="1968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134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0pt" to="447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73C58" w:rsidRPr="00173C58" w:rsidRDefault="00173C58" w:rsidP="00173C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bCs/>
          <w:iCs/>
          <w:sz w:val="36"/>
          <w:szCs w:val="28"/>
          <w:lang w:eastAsia="ru-RU"/>
        </w:rPr>
        <w:t>ЗАКОН</w:t>
      </w:r>
    </w:p>
    <w:p w:rsidR="00173C58" w:rsidRPr="00173C58" w:rsidRDefault="00173C58" w:rsidP="00173C5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bCs/>
          <w:sz w:val="38"/>
          <w:szCs w:val="38"/>
          <w:lang w:eastAsia="ru-RU"/>
        </w:rPr>
        <w:t>РЕСПУБЛИКИ КОМИ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58" w:rsidRPr="00173C58" w:rsidRDefault="00173C58" w:rsidP="00173C5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некоторых вопросах налогообложения</w:t>
      </w:r>
    </w:p>
    <w:p w:rsidR="00173C58" w:rsidRPr="00173C58" w:rsidRDefault="00173C58" w:rsidP="00173C58">
      <w:pPr>
        <w:widowControl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3C58" w:rsidRPr="00173C58" w:rsidRDefault="00173C58" w:rsidP="00173C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Советом </w:t>
      </w:r>
    </w:p>
    <w:p w:rsidR="00173C58" w:rsidRPr="00173C58" w:rsidRDefault="00173C58" w:rsidP="0017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                                                                 _______2018 года</w:t>
      </w:r>
    </w:p>
    <w:p w:rsidR="00173C58" w:rsidRPr="00173C58" w:rsidRDefault="00173C58" w:rsidP="00173C58">
      <w:pPr>
        <w:widowControl w:val="0"/>
        <w:autoSpaceDE w:val="0"/>
        <w:autoSpaceDN w:val="0"/>
        <w:adjustRightInd w:val="0"/>
        <w:spacing w:after="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в соответствии с положениями статей 284 и 284</w:t>
      </w:r>
      <w:r w:rsidRPr="00173C5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4 </w:t>
      </w: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для налогоплательщико</w:t>
      </w:r>
      <w:proofErr w:type="gramStart"/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резидентов территории опережающего социально-экономического развития в Республике Коми, получивших указанный статус в соответствии с Федеральным законом «О территориях опережающего социально-экономического развития в Российской Федерации», ставку налога на прибыль организаций, подлежащего зачислению в республиканский бюджет Республики Коми, в размере 0 процентов в течение пяти налоговых периодов начиная с налогового периода, в котором в соответствии с данными налогового учета была получена первая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и 10 процентов в течение следующих пяти налоговых периодов.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Республики Коми «О внесении изменений в некоторые законодательные акты Республики Коми о налогах и налоговых льготах на территории Республики Коми» (Ведомости нормативных актов органов государственной власти Республики Коми, 2018, № 7 ст.119; № 17, ст. 307) следующее изменение: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одиннадцатом пункта 3 статьи 1 слова «созданного и (или) приобретенного» заменить словами «созданного и (или) приобретенного в ходе реализации инвестиционного проекта (нового этапа инвестиционного проекта) (в том числе поставленного на учет до даты заключения </w:t>
      </w: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специального инвестиционного контракта, но не ранее 1 января налогового периода, в котором он заключен)».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17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 1 января 2019 года.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Положения статьи 1 распространяются на правоотношения, возникшие с 1 января 2018 года.</w:t>
      </w: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Коми                                                              С.А. </w:t>
      </w:r>
      <w:proofErr w:type="spellStart"/>
      <w:r w:rsidRPr="0017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Гапликов</w:t>
      </w:r>
      <w:proofErr w:type="spellEnd"/>
    </w:p>
    <w:p w:rsidR="00173C58" w:rsidRPr="00173C58" w:rsidRDefault="00173C58" w:rsidP="00173C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58" w:rsidRPr="00173C58" w:rsidRDefault="00173C58" w:rsidP="0017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58" w:rsidRPr="00173C58" w:rsidRDefault="00173C58" w:rsidP="0017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3C58" w:rsidRPr="00173C58" w:rsidRDefault="00173C58" w:rsidP="00173C58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20B4" w:rsidRDefault="002A20B4">
      <w:bookmarkStart w:id="0" w:name="_GoBack"/>
      <w:bookmarkEnd w:id="0"/>
    </w:p>
    <w:sectPr w:rsidR="002A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58"/>
    <w:rsid w:val="00173C58"/>
    <w:rsid w:val="002A20B4"/>
    <w:rsid w:val="00B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A"/>
  </w:style>
  <w:style w:type="paragraph" w:styleId="1">
    <w:name w:val="heading 1"/>
    <w:basedOn w:val="a"/>
    <w:next w:val="a"/>
    <w:link w:val="10"/>
    <w:uiPriority w:val="9"/>
    <w:qFormat/>
    <w:rsid w:val="00BE0B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B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B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B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B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B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B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B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B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B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B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0B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0B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0B5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0B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0B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0B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E0B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E0B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E0B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E0B5A"/>
    <w:rPr>
      <w:b/>
      <w:bCs/>
    </w:rPr>
  </w:style>
  <w:style w:type="character" w:styleId="a9">
    <w:name w:val="Emphasis"/>
    <w:basedOn w:val="a0"/>
    <w:uiPriority w:val="20"/>
    <w:qFormat/>
    <w:rsid w:val="00BE0B5A"/>
    <w:rPr>
      <w:i/>
      <w:iCs/>
    </w:rPr>
  </w:style>
  <w:style w:type="paragraph" w:styleId="aa">
    <w:name w:val="No Spacing"/>
    <w:uiPriority w:val="1"/>
    <w:qFormat/>
    <w:rsid w:val="00BE0B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0B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B5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B5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E0B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E0B5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E0B5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E0B5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0B5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0B5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0B5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0B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Александровна Пестовская</dc:creator>
  <cp:lastModifiedBy>Евгения Александровна Пестовская</cp:lastModifiedBy>
  <cp:revision>1</cp:revision>
  <dcterms:created xsi:type="dcterms:W3CDTF">2018-12-10T13:52:00Z</dcterms:created>
  <dcterms:modified xsi:type="dcterms:W3CDTF">2018-12-10T13:52:00Z</dcterms:modified>
</cp:coreProperties>
</file>